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9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変更承認申請書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阿波市長　　　　様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交付決定者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　</w:t>
      </w:r>
      <w:r>
        <w:rPr>
          <w:rFonts w:hint="eastAsia"/>
        </w:rPr>
        <w:t xml:space="preserve">   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right="420" w:rightChars="20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</w:t>
      </w:r>
      <w:r>
        <w:rPr>
          <w:rFonts w:hint="eastAsia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令和　　年　　月　　日付け　阿環　第　　　号で補助金交付決定を受けた、浄化槽設置整備事業について、申請内容を次のとおり変更したいので、承認願います。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1</w:t>
      </w:r>
      <w:r>
        <w:rPr>
          <w:rFonts w:hint="eastAsia"/>
        </w:rPr>
        <w:t>　申請内容の変更</w:t>
      </w:r>
      <w:r>
        <w:rPr>
          <w:rFonts w:hint="default"/>
        </w:rPr>
        <w:t>(</w:t>
      </w:r>
      <w:r>
        <w:rPr>
          <w:rFonts w:hint="eastAsia"/>
        </w:rPr>
        <w:t>変更内容は別紙のとおり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2</w:t>
      </w:r>
      <w:r>
        <w:rPr>
          <w:rFonts w:hint="eastAsia"/>
        </w:rPr>
        <w:t>　補助事業の中止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3</w:t>
      </w:r>
      <w:r>
        <w:rPr>
          <w:rFonts w:hint="eastAsia"/>
        </w:rPr>
        <w:t>　補助事業の廃止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理　由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ind w:firstLine="420" w:firstLineChars="200"/>
        <w:rPr>
          <w:rFonts w:hint="default"/>
        </w:rPr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</TotalTime>
  <Pages>1</Pages>
  <Words>141</Words>
  <Characters>88</Characters>
  <Application>JUST Note</Application>
  <Lines>1</Lines>
  <Paragraphs>1</Paragraphs>
  <CharactersWithSpaces>228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様式第4号(第9条関係)</dc:title>
  <dc:creator>(株)ぎょうせい</dc:creator>
  <cp:lastModifiedBy>永井 勝大</cp:lastModifiedBy>
  <cp:lastPrinted>2020-10-16T02:43:00Z</cp:lastPrinted>
  <dcterms:created xsi:type="dcterms:W3CDTF">2018-04-25T07:24:00Z</dcterms:created>
  <dcterms:modified xsi:type="dcterms:W3CDTF">2025-04-01T02:26:50Z</dcterms:modified>
  <cp:revision>7</cp:revision>
</cp:coreProperties>
</file>