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様式第８号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事業実績報告書</w:t>
      </w:r>
    </w:p>
    <w:p>
      <w:pPr>
        <w:pStyle w:val="0"/>
        <w:spacing w:line="160" w:lineRule="exact"/>
        <w:ind w:right="1678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1"/>
        </w:rPr>
        <w:t>所在</w:t>
      </w:r>
      <w:r>
        <w:rPr>
          <w:rFonts w:hint="eastAsia" w:ascii="ＭＳ 明朝" w:hAnsi="ＭＳ 明朝" w:eastAsia="ＭＳ 明朝"/>
          <w:kern w:val="0"/>
          <w:fitText w:val="1470" w:id="1"/>
        </w:rPr>
        <w:t>地</w:t>
      </w:r>
      <w:r>
        <w:rPr>
          <w:rFonts w:hint="eastAsia" w:ascii="ＭＳ 明朝" w:hAnsi="ＭＳ 明朝" w:eastAsia="ＭＳ 明朝"/>
          <w:kern w:val="0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21"/>
          <w:kern w:val="0"/>
          <w:fitText w:val="1470" w:id="2"/>
        </w:rPr>
        <w:t>商号又は名</w:t>
      </w:r>
      <w:r>
        <w:rPr>
          <w:rFonts w:hint="eastAsia" w:ascii="ＭＳ 明朝" w:hAnsi="ＭＳ 明朝" w:eastAsia="ＭＳ 明朝"/>
          <w:spacing w:val="30"/>
          <w:kern w:val="0"/>
          <w:fitText w:val="147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fitText w:val="1470" w:id="3"/>
        </w:rPr>
        <w:t>代表者職氏</w:t>
      </w:r>
      <w:r>
        <w:rPr>
          <w:rFonts w:hint="eastAsia" w:ascii="ＭＳ 明朝" w:hAnsi="ＭＳ 明朝" w:eastAsia="ＭＳ 明朝"/>
          <w:fitText w:val="1470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spacing w:line="240" w:lineRule="exact"/>
        <w:jc w:val="right"/>
        <w:rPr>
          <w:rFonts w:hint="default" w:ascii="ＭＳ 明朝" w:hAnsi="ＭＳ 明朝" w:eastAsia="ＭＳ 明朝"/>
        </w:rPr>
      </w:pPr>
    </w:p>
    <w:tbl>
      <w:tblPr>
        <w:tblStyle w:val="23"/>
        <w:tblW w:w="949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36"/>
        <w:gridCol w:w="1983"/>
        <w:gridCol w:w="2689"/>
        <w:gridCol w:w="1841"/>
        <w:gridCol w:w="2548"/>
      </w:tblGrid>
      <w:tr>
        <w:trPr>
          <w:trHeight w:val="397" w:hRule="exac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1" w:name="_Hlk174368143"/>
            <w:r>
              <w:rPr>
                <w:rFonts w:hint="eastAsia" w:ascii="ＭＳ 明朝" w:hAnsi="ＭＳ 明朝" w:eastAsia="ＭＳ 明朝"/>
                <w:sz w:val="22"/>
              </w:rPr>
              <w:t>１</w:t>
            </w:r>
            <w:bookmarkEnd w:id="1"/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事業名（物品名）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発注機関名</w:t>
            </w:r>
          </w:p>
        </w:tc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契約金額（税込み）</w:t>
            </w:r>
          </w:p>
        </w:tc>
        <w:tc>
          <w:tcPr>
            <w:tcW w:w="254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履行期間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00" w:firstLineChars="80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74" w:hRule="atLeast"/>
        </w:trPr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事業内容（具体的に記入してください）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（納入個数：　　　　　個）</w:t>
            </w:r>
          </w:p>
        </w:tc>
      </w:tr>
      <w:tr>
        <w:trPr>
          <w:trHeight w:val="397" w:hRule="exac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2" w:name="_Hlk174368168"/>
            <w:r>
              <w:rPr>
                <w:rFonts w:hint="eastAsia" w:ascii="ＭＳ 明朝" w:hAnsi="ＭＳ 明朝" w:eastAsia="ＭＳ 明朝"/>
                <w:sz w:val="22"/>
              </w:rPr>
              <w:t>２</w:t>
            </w:r>
            <w:bookmarkEnd w:id="2"/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事業名（物品名）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発注機関名</w:t>
            </w:r>
          </w:p>
        </w:tc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契約金額（税込み）</w:t>
            </w:r>
          </w:p>
        </w:tc>
        <w:tc>
          <w:tcPr>
            <w:tcW w:w="254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契約期間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事業内容（具体的に記入してください）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（納入個数：　　　　　個）</w:t>
            </w:r>
          </w:p>
        </w:tc>
      </w:tr>
      <w:tr>
        <w:trPr>
          <w:trHeight w:val="397" w:hRule="exac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3" w:name="_Hlk174368196"/>
            <w:r>
              <w:rPr>
                <w:rFonts w:hint="eastAsia" w:ascii="ＭＳ 明朝" w:hAnsi="ＭＳ 明朝" w:eastAsia="ＭＳ 明朝"/>
                <w:sz w:val="22"/>
              </w:rPr>
              <w:t>３</w:t>
            </w:r>
            <w:bookmarkEnd w:id="3"/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事業名（物品名）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発注機関名</w:t>
            </w:r>
          </w:p>
        </w:tc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契約金額（税込み）</w:t>
            </w:r>
          </w:p>
        </w:tc>
        <w:tc>
          <w:tcPr>
            <w:tcW w:w="254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契約期間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22" w:hRule="atLeast"/>
        </w:trPr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事業内容（具体的に記入してください）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（納入個数：　　　　　個）</w:t>
            </w:r>
          </w:p>
        </w:tc>
      </w:tr>
      <w:tr>
        <w:trPr>
          <w:trHeight w:val="397" w:hRule="exac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4" w:name="_Hlk174368243"/>
            <w:r>
              <w:rPr>
                <w:rFonts w:hint="eastAsia" w:ascii="ＭＳ 明朝" w:hAnsi="ＭＳ 明朝" w:eastAsia="ＭＳ 明朝"/>
                <w:sz w:val="22"/>
              </w:rPr>
              <w:t>４</w:t>
            </w:r>
            <w:bookmarkEnd w:id="4"/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事業名（物品名）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発注機関名</w:t>
            </w:r>
          </w:p>
        </w:tc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契約金額（税込み）</w:t>
            </w:r>
          </w:p>
        </w:tc>
        <w:tc>
          <w:tcPr>
            <w:tcW w:w="254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契約期間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00" w:firstLineChars="80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24" w:hRule="atLeast"/>
        </w:trPr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事業内容（具体的に記入してください）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（納入個数：　　　　　個）</w:t>
            </w:r>
          </w:p>
        </w:tc>
      </w:tr>
      <w:tr>
        <w:trPr>
          <w:trHeight w:val="397" w:hRule="exac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事業名（物品名）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発注機関名</w:t>
            </w:r>
          </w:p>
        </w:tc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契約金額（税込み）</w:t>
            </w:r>
          </w:p>
        </w:tc>
        <w:tc>
          <w:tcPr>
            <w:tcW w:w="2548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契約期間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26" w:hRule="atLeast"/>
        </w:trPr>
        <w:tc>
          <w:tcPr>
            <w:tcW w:w="4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事業内容（具体的に記入してください）</w:t>
            </w:r>
          </w:p>
        </w:tc>
        <w:tc>
          <w:tcPr>
            <w:tcW w:w="70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（納入個数：　　　　　個）</w:t>
            </w:r>
          </w:p>
        </w:tc>
      </w:tr>
    </w:tbl>
    <w:p>
      <w:pPr>
        <w:pStyle w:val="0"/>
        <w:spacing w:line="320" w:lineRule="exact"/>
        <w:ind w:left="600" w:hanging="600" w:hanging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※１．本事業の類似事業実績のうち、主なものについて、</w:t>
      </w:r>
      <w:r>
        <w:rPr>
          <w:rFonts w:hint="default" w:ascii="ＭＳ 明朝" w:hAnsi="ＭＳ 明朝" w:eastAsia="ＭＳ 明朝"/>
          <w:sz w:val="20"/>
        </w:rPr>
        <w:t>直近</w:t>
      </w:r>
      <w:r>
        <w:rPr>
          <w:rFonts w:hint="eastAsia" w:ascii="ＭＳ 明朝" w:hAnsi="ＭＳ 明朝" w:eastAsia="ＭＳ 明朝"/>
          <w:sz w:val="20"/>
        </w:rPr>
        <w:t>の</w:t>
      </w:r>
      <w:r>
        <w:rPr>
          <w:rFonts w:hint="default" w:ascii="ＭＳ 明朝" w:hAnsi="ＭＳ 明朝" w:eastAsia="ＭＳ 明朝"/>
          <w:sz w:val="20"/>
        </w:rPr>
        <w:t>ものから順次記入することとし、最大</w:t>
      </w:r>
    </w:p>
    <w:p>
      <w:pPr>
        <w:pStyle w:val="0"/>
        <w:spacing w:line="320" w:lineRule="exact"/>
        <w:ind w:left="0" w:leftChars="0" w:firstLine="40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５</w:t>
      </w:r>
      <w:r>
        <w:rPr>
          <w:rFonts w:hint="default" w:ascii="ＭＳ 明朝" w:hAnsi="ＭＳ 明朝" w:eastAsia="ＭＳ 明朝"/>
          <w:sz w:val="20"/>
        </w:rPr>
        <w:t>件を記載</w:t>
      </w:r>
      <w:r>
        <w:rPr>
          <w:rFonts w:hint="eastAsia" w:ascii="ＭＳ 明朝" w:hAnsi="ＭＳ 明朝" w:eastAsia="ＭＳ 明朝"/>
          <w:sz w:val="20"/>
        </w:rPr>
        <w:t>してください</w:t>
      </w:r>
      <w:r>
        <w:rPr>
          <w:rFonts w:hint="default" w:ascii="ＭＳ 明朝" w:hAnsi="ＭＳ 明朝" w:eastAsia="ＭＳ 明朝"/>
          <w:sz w:val="20"/>
        </w:rPr>
        <w:t>。</w:t>
      </w:r>
      <w:r>
        <w:rPr>
          <w:rFonts w:hint="eastAsia" w:ascii="ＭＳ 明朝" w:hAnsi="ＭＳ 明朝" w:eastAsia="ＭＳ 明朝"/>
          <w:sz w:val="20"/>
        </w:rPr>
        <w:t>ただし、</w:t>
      </w:r>
      <w:r>
        <w:rPr>
          <w:rFonts w:hint="eastAsia" w:ascii="ＭＳ 明朝" w:hAnsi="ＭＳ 明朝" w:eastAsia="ＭＳ 明朝"/>
        </w:rPr>
        <w:t>次の条件を満たすものであることとします。</w:t>
      </w:r>
    </w:p>
    <w:p>
      <w:pPr>
        <w:pStyle w:val="0"/>
        <w:spacing w:line="320" w:lineRule="exact"/>
        <w:ind w:left="0" w:leftChars="0" w:firstLine="42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</w:rPr>
        <w:t>①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発注機関：官公署もしくは</w:t>
      </w:r>
      <w:r>
        <w:rPr>
          <w:rFonts w:hint="default" w:ascii="Century" w:hAnsi="Century" w:eastAsia="ＭＳ 明朝"/>
          <w:color w:val="000000"/>
          <w:kern w:val="0"/>
          <w:sz w:val="21"/>
          <w:highlight w:val="none"/>
        </w:rPr>
        <w:t>学校教育法</w:t>
      </w:r>
      <w:r>
        <w:rPr>
          <w:rStyle w:val="22"/>
          <w:rFonts w:hint="default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(</w:t>
      </w:r>
      <w:r>
        <w:rPr>
          <w:rStyle w:val="22"/>
          <w:rFonts w:hint="default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昭和</w:t>
      </w:r>
      <w:r>
        <w:rPr>
          <w:rStyle w:val="22"/>
          <w:rFonts w:hint="eastAsia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22</w:t>
      </w:r>
      <w:r>
        <w:rPr>
          <w:rStyle w:val="22"/>
          <w:rFonts w:hint="default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年法律第</w:t>
      </w:r>
      <w:r>
        <w:rPr>
          <w:rStyle w:val="22"/>
          <w:rFonts w:hint="eastAsia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26</w:t>
      </w:r>
      <w:r>
        <w:rPr>
          <w:rStyle w:val="22"/>
          <w:rFonts w:hint="default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号</w:t>
      </w:r>
      <w:r>
        <w:rPr>
          <w:rStyle w:val="22"/>
          <w:rFonts w:hint="default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)</w:t>
      </w:r>
      <w:r>
        <w:rPr>
          <w:rStyle w:val="22"/>
          <w:rFonts w:hint="default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に</w:t>
      </w:r>
      <w:r>
        <w:rPr>
          <w:rStyle w:val="22"/>
          <w:rFonts w:hint="eastAsia" w:ascii="ＭＳ 明朝" w:hAnsi="ＭＳ 明朝" w:eastAsia="ＭＳ 明朝"/>
          <w:kern w:val="2"/>
          <w:sz w:val="21"/>
          <w:highlight w:val="none"/>
          <w:bdr w:val="none" w:color="auto" w:sz="0" w:space="0"/>
          <w:shd w:val="clear" w:color="auto" w:fill="FFFFFF"/>
        </w:rPr>
        <w:t>規定する学校</w:t>
      </w:r>
    </w:p>
    <w:p>
      <w:pPr>
        <w:pStyle w:val="0"/>
        <w:spacing w:line="320" w:lineRule="exact"/>
        <w:ind w:left="0" w:leftChars="0" w:firstLine="0" w:firstLineChars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対象物品：</w:t>
      </w:r>
      <w:r>
        <w:rPr>
          <w:rStyle w:val="22"/>
          <w:rFonts w:hint="eastAsia" w:ascii="ＭＳ 明朝" w:hAnsi="ＭＳ 明朝" w:eastAsia="ＭＳ 明朝"/>
          <w:shd w:val="clear" w:color="auto" w:fill="FFFFFF"/>
        </w:rPr>
        <w:t>児童・生徒等が主に通学用に使用するかばんとする。</w:t>
      </w:r>
    </w:p>
    <w:p>
      <w:pPr>
        <w:pStyle w:val="0"/>
        <w:spacing w:line="320" w:lineRule="exact"/>
        <w:ind w:left="0" w:leftChars="0" w:firstLine="420" w:firstLineChars="200"/>
        <w:rPr>
          <w:rFonts w:hint="default" w:ascii="ＭＳ 明朝" w:hAnsi="ＭＳ 明朝" w:eastAsia="ＭＳ 明朝"/>
          <w:sz w:val="21"/>
        </w:rPr>
      </w:pPr>
      <w:r>
        <w:rPr>
          <w:rStyle w:val="22"/>
          <w:rFonts w:hint="eastAsia" w:ascii="ＭＳ 明朝" w:hAnsi="ＭＳ 明朝" w:eastAsia="ＭＳ 明朝"/>
          <w:kern w:val="2"/>
          <w:sz w:val="21"/>
          <w:bdr w:val="none" w:color="auto" w:sz="0" w:space="0"/>
          <w:shd w:val="clear" w:color="auto" w:fill="FFFFFF"/>
        </w:rPr>
        <w:t>③</w:t>
      </w:r>
      <w:r>
        <w:rPr>
          <w:rStyle w:val="22"/>
          <w:rFonts w:hint="eastAsia" w:ascii="ＭＳ 明朝" w:hAnsi="ＭＳ 明朝" w:eastAsia="ＭＳ 明朝"/>
          <w:kern w:val="2"/>
          <w:sz w:val="21"/>
          <w:bdr w:val="none" w:color="auto" w:sz="0" w:space="0"/>
          <w:shd w:val="clear" w:color="auto" w:fill="FFFFFF"/>
        </w:rPr>
        <w:t xml:space="preserve"> </w:t>
      </w:r>
      <w:r>
        <w:rPr>
          <w:rStyle w:val="22"/>
          <w:rFonts w:hint="eastAsia" w:ascii="ＭＳ 明朝" w:hAnsi="ＭＳ 明朝" w:eastAsia="ＭＳ 明朝"/>
          <w:kern w:val="2"/>
          <w:sz w:val="21"/>
          <w:bdr w:val="none" w:color="auto" w:sz="0" w:space="0"/>
          <w:shd w:val="clear" w:color="auto" w:fill="FFFFFF"/>
        </w:rPr>
        <w:t>納入個数：１契約あたり１００個以上</w:t>
      </w:r>
    </w:p>
    <w:p>
      <w:pPr>
        <w:pStyle w:val="0"/>
        <w:spacing w:line="320" w:lineRule="exact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２．契約実績が確認できるもの（契約書、物品購入完了承認書等の写し）を添付してください。</w:t>
      </w:r>
    </w:p>
    <w:sectPr>
      <w:pgSz w:w="11906" w:h="16838"/>
      <w:pgMar w:top="680" w:right="1418" w:bottom="68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 w:customStyle="1">
    <w:name w:val="brackets-color1"/>
    <w:basedOn w:val="10"/>
    <w:next w:val="22"/>
    <w:link w:val="0"/>
    <w:uiPriority w:val="0"/>
    <w:qFormat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</Words>
  <Characters>511</Characters>
  <Application>JUST Note</Application>
  <Lines>269</Lines>
  <Paragraphs>52</Paragraphs>
  <Company>Hewlett-Packard Company</Company>
  <CharactersWithSpaces>577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兼松 康介</dc:creator>
  <cp:lastModifiedBy>林 誠</cp:lastModifiedBy>
  <dcterms:created xsi:type="dcterms:W3CDTF">2024-08-12T06:22:00Z</dcterms:created>
  <dcterms:modified xsi:type="dcterms:W3CDTF">2024-09-26T11:29:23Z</dcterms:modified>
  <cp:revision>2</cp:revision>
</cp:coreProperties>
</file>