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1"/>
        </w:rPr>
      </w:pPr>
      <w:r>
        <w:rPr>
          <w:rFonts w:hint="eastAsia"/>
          <w:sz w:val="21"/>
        </w:rPr>
        <w:t>医療機関各位</w:t>
      </w:r>
    </w:p>
    <w:p>
      <w:pPr>
        <w:pStyle w:val="0"/>
        <w:rPr>
          <w:rFonts w:hint="eastAsia"/>
          <w:sz w:val="21"/>
        </w:rPr>
      </w:pPr>
    </w:p>
    <w:p>
      <w:pPr>
        <w:pStyle w:val="0"/>
        <w:ind w:firstLine="630" w:firstLineChars="300"/>
        <w:rPr>
          <w:rFonts w:hint="eastAsia"/>
          <w:sz w:val="21"/>
        </w:rPr>
      </w:pPr>
      <w:r>
        <w:rPr>
          <w:rFonts w:hint="eastAsia"/>
          <w:sz w:val="21"/>
        </w:rPr>
        <w:t>　　　　　　　　　　　　　　　　　　　　　　　　　　　　　　　　　阿波市健康推進課長</w:t>
      </w:r>
    </w:p>
    <w:p>
      <w:pPr>
        <w:pStyle w:val="0"/>
        <w:rPr>
          <w:rFonts w:hint="eastAsia"/>
          <w:sz w:val="21"/>
        </w:rPr>
      </w:pPr>
    </w:p>
    <w:p>
      <w:pPr>
        <w:pStyle w:val="0"/>
        <w:jc w:val="center"/>
        <w:rPr>
          <w:rFonts w:hint="eastAsia"/>
          <w:sz w:val="21"/>
        </w:rPr>
      </w:pPr>
      <w:r>
        <w:rPr>
          <w:rFonts w:hint="eastAsia"/>
          <w:sz w:val="24"/>
        </w:rPr>
        <w:t>産婦健康診査の償還払い制度について（依頼）</w:t>
      </w:r>
    </w:p>
    <w:p>
      <w:pPr>
        <w:pStyle w:val="0"/>
        <w:ind w:left="210" w:leftChars="100" w:firstLine="0" w:firstLineChars="0"/>
        <w:rPr>
          <w:rFonts w:hint="eastAsia"/>
          <w:sz w:val="21"/>
        </w:rPr>
      </w:pPr>
      <w:r>
        <w:rPr>
          <w:rFonts w:hint="eastAsia"/>
          <w:sz w:val="21"/>
        </w:rPr>
        <w:t>平素は、阿波市の母子保健事業にご理解・ご協力いただき、誠にありがとうございます。阿波市では、令和</w:t>
      </w:r>
      <w:r>
        <w:rPr>
          <w:rFonts w:hint="eastAsia"/>
          <w:sz w:val="21"/>
        </w:rPr>
        <w:t>6</w:t>
      </w:r>
      <w:r>
        <w:rPr>
          <w:rFonts w:hint="eastAsia"/>
          <w:sz w:val="21"/>
        </w:rPr>
        <w:t>年</w:t>
      </w:r>
      <w:r>
        <w:rPr>
          <w:rFonts w:hint="eastAsia"/>
          <w:sz w:val="21"/>
        </w:rPr>
        <w:t>1</w:t>
      </w:r>
      <w:r>
        <w:rPr>
          <w:rFonts w:hint="eastAsia"/>
          <w:sz w:val="21"/>
        </w:rPr>
        <w:t>月１日以降に出産された産婦が、徳島県以外の医療機関で「産婦健康診査」を受診される場合、償還払い制度にて健診費用の助成を行っております。</w:t>
      </w:r>
    </w:p>
    <w:p>
      <w:pPr>
        <w:pStyle w:val="0"/>
        <w:ind w:left="0" w:leftChars="0" w:firstLine="210" w:firstLineChars="100"/>
        <w:rPr>
          <w:rFonts w:hint="eastAsia"/>
          <w:sz w:val="21"/>
        </w:rPr>
      </w:pPr>
      <w:r>
        <w:rPr>
          <w:rFonts w:hint="eastAsia"/>
          <w:sz w:val="21"/>
        </w:rPr>
        <w:t>阿波市に住所を有する者が、「産婦健康診査」を受診された場合は、お忙しい中大変ご迷惑をおかけしますが、下記のように対応していただけますよう、よろしくお願いたします。</w:t>
      </w:r>
    </w:p>
    <w:p>
      <w:pPr>
        <w:pStyle w:val="0"/>
        <w:ind w:leftChars="0" w:firstLineChars="0"/>
        <w:rPr>
          <w:rFonts w:hint="eastAsia"/>
          <w:sz w:val="21"/>
        </w:rPr>
      </w:pPr>
    </w:p>
    <w:p>
      <w:pPr>
        <w:pStyle w:val="0"/>
        <w:ind w:leftChars="0" w:firstLineChars="0"/>
        <w:jc w:val="center"/>
        <w:rPr>
          <w:rFonts w:hint="eastAsia"/>
          <w:sz w:val="21"/>
        </w:rPr>
      </w:pPr>
      <w:r>
        <w:rPr>
          <w:rFonts w:hint="eastAsia"/>
          <w:sz w:val="21"/>
        </w:rPr>
        <w:t>記</w:t>
      </w:r>
    </w:p>
    <w:p>
      <w:pPr>
        <w:pStyle w:val="0"/>
        <w:ind w:leftChars="0" w:firstLineChars="0"/>
        <w:rPr>
          <w:rFonts w:hint="eastAsia"/>
          <w:sz w:val="21"/>
        </w:rPr>
      </w:pPr>
      <w:r>
        <w:rPr>
          <w:rFonts w:hint="eastAsia"/>
          <w:sz w:val="21"/>
        </w:rPr>
        <w:t>1.</w:t>
      </w:r>
      <w:r>
        <w:rPr>
          <w:rFonts w:hint="eastAsia"/>
          <w:sz w:val="21"/>
        </w:rPr>
        <w:t>「産婦健康診査」について</w:t>
      </w:r>
    </w:p>
    <w:p>
      <w:pPr>
        <w:pStyle w:val="0"/>
        <w:ind w:left="0" w:leftChars="0" w:firstLine="210" w:firstLineChars="100"/>
        <w:rPr>
          <w:rFonts w:hint="eastAsia"/>
          <w:sz w:val="21"/>
        </w:rPr>
      </w:pPr>
      <w:r>
        <w:rPr>
          <w:rFonts w:hint="eastAsia"/>
          <w:sz w:val="21"/>
        </w:rPr>
        <w:t>（１）助成可能な回数と金額</w:t>
      </w:r>
    </w:p>
    <w:p>
      <w:pPr>
        <w:pStyle w:val="0"/>
        <w:ind w:leftChars="0" w:firstLineChars="0"/>
        <w:rPr>
          <w:rFonts w:hint="eastAsia"/>
          <w:sz w:val="21"/>
        </w:rPr>
      </w:pPr>
      <w:r>
        <w:rPr>
          <w:rFonts w:hint="eastAsia"/>
          <w:sz w:val="21"/>
        </w:rPr>
        <w:t>　　　健康診査名：産婦健康診査</w:t>
      </w:r>
    </w:p>
    <w:p>
      <w:pPr>
        <w:pStyle w:val="0"/>
        <w:ind w:leftChars="0" w:firstLineChars="0"/>
        <w:rPr>
          <w:rFonts w:hint="eastAsia"/>
          <w:sz w:val="21"/>
        </w:rPr>
      </w:pPr>
      <w:r>
        <w:rPr>
          <w:rFonts w:hint="eastAsia"/>
          <w:sz w:val="21"/>
        </w:rPr>
        <w:t>　　　助成回数：</w:t>
      </w:r>
      <w:r>
        <w:rPr>
          <w:rFonts w:hint="eastAsia"/>
          <w:sz w:val="21"/>
        </w:rPr>
        <w:t>1</w:t>
      </w:r>
      <w:r>
        <w:rPr>
          <w:rFonts w:hint="eastAsia"/>
          <w:sz w:val="21"/>
        </w:rPr>
        <w:t>回の出産につき</w:t>
      </w:r>
      <w:r>
        <w:rPr>
          <w:rFonts w:hint="eastAsia"/>
          <w:sz w:val="21"/>
        </w:rPr>
        <w:t>2</w:t>
      </w:r>
      <w:r>
        <w:rPr>
          <w:rFonts w:hint="eastAsia"/>
          <w:sz w:val="21"/>
        </w:rPr>
        <w:t>回まで</w:t>
      </w:r>
    </w:p>
    <w:p>
      <w:pPr>
        <w:pStyle w:val="0"/>
        <w:ind w:leftChars="0" w:firstLineChars="0"/>
        <w:rPr>
          <w:rFonts w:hint="eastAsia"/>
          <w:color w:val="auto"/>
          <w:sz w:val="21"/>
        </w:rPr>
      </w:pPr>
      <w:r>
        <w:rPr>
          <w:rFonts w:hint="eastAsia"/>
          <w:sz w:val="21"/>
        </w:rPr>
        <w:t>　　　助成対象：令和</w:t>
      </w:r>
      <w:r>
        <w:rPr>
          <w:rFonts w:hint="eastAsia"/>
          <w:sz w:val="21"/>
        </w:rPr>
        <w:t>6</w:t>
      </w:r>
      <w:r>
        <w:rPr>
          <w:rFonts w:hint="eastAsia"/>
          <w:sz w:val="21"/>
        </w:rPr>
        <w:t>年</w:t>
      </w:r>
      <w:r>
        <w:rPr>
          <w:rFonts w:hint="eastAsia"/>
          <w:sz w:val="21"/>
        </w:rPr>
        <w:t>1</w:t>
      </w:r>
      <w:r>
        <w:rPr>
          <w:rFonts w:hint="eastAsia"/>
          <w:sz w:val="21"/>
        </w:rPr>
        <w:t>月１日以降に出産し</w:t>
      </w:r>
      <w:r>
        <w:rPr>
          <w:rFonts w:hint="eastAsia"/>
          <w:color w:val="auto"/>
          <w:sz w:val="21"/>
        </w:rPr>
        <w:t>た産後おおよそ１か月以内の産婦</w:t>
      </w:r>
    </w:p>
    <w:p>
      <w:pPr>
        <w:pStyle w:val="0"/>
        <w:ind w:leftChars="0" w:firstLineChars="0"/>
        <w:rPr>
          <w:rFonts w:hint="eastAsia"/>
          <w:color w:val="auto"/>
          <w:sz w:val="21"/>
        </w:rPr>
      </w:pPr>
      <w:r>
        <w:rPr>
          <w:rFonts w:hint="eastAsia"/>
          <w:color w:val="auto"/>
          <w:sz w:val="21"/>
        </w:rPr>
        <w:t>　　　助成金額：</w:t>
      </w:r>
      <w:r>
        <w:rPr>
          <w:rFonts w:hint="eastAsia"/>
          <w:color w:val="auto"/>
          <w:sz w:val="21"/>
        </w:rPr>
        <w:t>1</w:t>
      </w:r>
      <w:r>
        <w:rPr>
          <w:rFonts w:hint="eastAsia"/>
          <w:color w:val="auto"/>
          <w:sz w:val="21"/>
        </w:rPr>
        <w:t>回あたり上限</w:t>
      </w:r>
      <w:r>
        <w:rPr>
          <w:rFonts w:hint="eastAsia"/>
          <w:color w:val="auto"/>
          <w:sz w:val="21"/>
        </w:rPr>
        <w:t>5,000</w:t>
      </w:r>
      <w:r>
        <w:rPr>
          <w:rFonts w:hint="eastAsia"/>
          <w:color w:val="auto"/>
          <w:sz w:val="21"/>
        </w:rPr>
        <w:t>円</w:t>
      </w:r>
    </w:p>
    <w:p>
      <w:pPr>
        <w:pStyle w:val="0"/>
        <w:ind w:leftChars="0" w:firstLineChars="0"/>
        <w:rPr>
          <w:rFonts w:hint="eastAsia"/>
          <w:color w:val="auto"/>
          <w:sz w:val="21"/>
        </w:rPr>
      </w:pPr>
      <w:r>
        <w:rPr>
          <w:rFonts w:hint="eastAsia"/>
          <w:color w:val="auto"/>
          <w:sz w:val="21"/>
        </w:rPr>
        <w:t>　　※保険診療の場合は、対象となりません。</w:t>
      </w:r>
    </w:p>
    <w:p>
      <w:pPr>
        <w:pStyle w:val="0"/>
        <w:ind w:left="0" w:leftChars="0" w:firstLine="630" w:firstLineChars="300"/>
        <w:rPr>
          <w:rFonts w:hint="eastAsia"/>
          <w:color w:val="auto"/>
          <w:sz w:val="21"/>
        </w:rPr>
      </w:pPr>
      <w:r>
        <w:rPr>
          <w:rFonts w:hint="eastAsia"/>
          <w:color w:val="auto"/>
          <w:sz w:val="21"/>
        </w:rPr>
        <w:t>領収書と明細書には、産婦健康診査と保険適応外（自費）であることを明記してください。</w:t>
      </w:r>
    </w:p>
    <w:p>
      <w:pPr>
        <w:pStyle w:val="0"/>
        <w:ind w:left="0" w:leftChars="0" w:firstLine="630" w:firstLineChars="300"/>
        <w:rPr>
          <w:rFonts w:hint="eastAsia"/>
          <w:color w:val="auto"/>
          <w:sz w:val="21"/>
        </w:rPr>
      </w:pPr>
    </w:p>
    <w:p>
      <w:pPr>
        <w:pStyle w:val="0"/>
        <w:ind w:left="0" w:leftChars="0" w:firstLine="210" w:firstLineChars="100"/>
        <w:rPr>
          <w:rFonts w:hint="eastAsia"/>
          <w:color w:val="auto"/>
          <w:sz w:val="21"/>
        </w:rPr>
      </w:pPr>
      <w:r>
        <w:rPr>
          <w:rFonts w:hint="eastAsia"/>
          <w:color w:val="auto"/>
          <w:sz w:val="21"/>
        </w:rPr>
        <w:t>（</w:t>
      </w:r>
      <w:r>
        <w:rPr>
          <w:rFonts w:hint="eastAsia"/>
          <w:color w:val="auto"/>
          <w:sz w:val="21"/>
        </w:rPr>
        <w:t>2</w:t>
      </w:r>
      <w:r>
        <w:rPr>
          <w:rFonts w:hint="eastAsia"/>
          <w:color w:val="auto"/>
          <w:sz w:val="21"/>
        </w:rPr>
        <w:t>）産婦健康診査内容</w:t>
      </w:r>
    </w:p>
    <w:p>
      <w:pPr>
        <w:pStyle w:val="0"/>
        <w:ind w:left="0" w:leftChars="0" w:firstLine="210" w:firstLineChars="100"/>
        <w:rPr>
          <w:rFonts w:hint="eastAsia"/>
          <w:color w:val="auto"/>
          <w:sz w:val="21"/>
        </w:rPr>
      </w:pPr>
      <w:r>
        <w:rPr>
          <w:rFonts w:hint="eastAsia"/>
          <w:color w:val="auto"/>
          <w:sz w:val="21"/>
        </w:rPr>
        <w:t>　　問診（生活環境、授乳状況、育児不安、精神疾患の既往歴、服薬歴等）</w:t>
      </w:r>
    </w:p>
    <w:p>
      <w:pPr>
        <w:pStyle w:val="0"/>
        <w:ind w:left="0" w:leftChars="0" w:firstLine="210" w:firstLineChars="100"/>
        <w:rPr>
          <w:rFonts w:hint="eastAsia"/>
          <w:color w:val="auto"/>
          <w:sz w:val="21"/>
        </w:rPr>
      </w:pPr>
      <w:r>
        <w:rPr>
          <w:rFonts w:hint="eastAsia"/>
          <w:color w:val="auto"/>
          <w:sz w:val="21"/>
        </w:rPr>
        <w:t>　　診察（子宮復古状況、悪露、乳房の状況等）</w:t>
      </w:r>
    </w:p>
    <w:p>
      <w:pPr>
        <w:pStyle w:val="0"/>
        <w:ind w:left="0" w:leftChars="0" w:firstLine="210" w:firstLineChars="100"/>
        <w:rPr>
          <w:rFonts w:hint="eastAsia"/>
          <w:color w:val="auto"/>
          <w:sz w:val="21"/>
        </w:rPr>
      </w:pPr>
      <w:r>
        <w:rPr>
          <w:rFonts w:hint="eastAsia"/>
          <w:color w:val="auto"/>
          <w:sz w:val="21"/>
        </w:rPr>
        <w:t>　　体重・血圧測定</w:t>
      </w:r>
    </w:p>
    <w:p>
      <w:pPr>
        <w:pStyle w:val="0"/>
        <w:ind w:left="0" w:leftChars="0" w:firstLine="210" w:firstLineChars="100"/>
        <w:rPr>
          <w:rFonts w:hint="eastAsia"/>
          <w:color w:val="auto"/>
          <w:sz w:val="21"/>
        </w:rPr>
      </w:pPr>
      <w:r>
        <w:rPr>
          <w:rFonts w:hint="eastAsia"/>
          <w:color w:val="auto"/>
          <w:sz w:val="21"/>
        </w:rPr>
        <w:t>　　尿検査</w:t>
      </w:r>
    </w:p>
    <w:p>
      <w:pPr>
        <w:pStyle w:val="0"/>
        <w:ind w:left="0" w:leftChars="0" w:firstLine="210" w:firstLineChars="100"/>
        <w:rPr>
          <w:rFonts w:hint="eastAsia"/>
          <w:color w:val="auto"/>
          <w:sz w:val="21"/>
        </w:rPr>
      </w:pPr>
      <w:r>
        <w:rPr>
          <w:rFonts w:hint="eastAsia"/>
          <w:color w:val="auto"/>
          <w:sz w:val="21"/>
        </w:rPr>
        <w:t>　　エジンバラ産後うつ病質問票（</w:t>
      </w:r>
      <w:r>
        <w:rPr>
          <w:rFonts w:hint="eastAsia"/>
          <w:color w:val="auto"/>
          <w:sz w:val="21"/>
        </w:rPr>
        <w:t>EPDS</w:t>
      </w:r>
      <w:r>
        <w:rPr>
          <w:rFonts w:hint="eastAsia"/>
          <w:color w:val="auto"/>
          <w:sz w:val="21"/>
        </w:rPr>
        <w:t>）</w:t>
      </w:r>
    </w:p>
    <w:p>
      <w:pPr>
        <w:pStyle w:val="0"/>
        <w:ind w:left="0" w:leftChars="0" w:firstLine="210" w:firstLineChars="100"/>
        <w:rPr>
          <w:rFonts w:hint="eastAsia"/>
          <w:color w:val="auto"/>
          <w:sz w:val="21"/>
        </w:rPr>
      </w:pPr>
      <w:r>
        <w:rPr>
          <w:rFonts w:hint="eastAsia"/>
          <w:color w:val="auto"/>
          <w:sz w:val="21"/>
        </w:rPr>
        <w:t>　　※その他、医師や助産師が必要と認める事項</w:t>
      </w:r>
    </w:p>
    <w:p>
      <w:pPr>
        <w:pStyle w:val="0"/>
        <w:ind w:left="0" w:leftChars="0" w:firstLine="0" w:firstLineChars="0"/>
        <w:rPr>
          <w:rFonts w:hint="eastAsia"/>
          <w:color w:val="auto"/>
          <w:sz w:val="21"/>
        </w:rPr>
      </w:pPr>
    </w:p>
    <w:p>
      <w:pPr>
        <w:pStyle w:val="0"/>
        <w:ind w:left="0" w:leftChars="0" w:firstLine="0" w:firstLineChars="0"/>
        <w:rPr>
          <w:rFonts w:hint="eastAsia"/>
          <w:color w:val="auto"/>
          <w:sz w:val="21"/>
        </w:rPr>
      </w:pPr>
      <w:r>
        <w:rPr>
          <w:rFonts w:hint="eastAsia"/>
          <w:color w:val="auto"/>
          <w:sz w:val="21"/>
        </w:rPr>
        <w:t xml:space="preserve">2. </w:t>
      </w:r>
      <w:r>
        <w:rPr>
          <w:rFonts w:hint="eastAsia"/>
          <w:color w:val="auto"/>
          <w:sz w:val="21"/>
        </w:rPr>
        <w:t>健康診査の結果記入について</w:t>
      </w:r>
    </w:p>
    <w:p>
      <w:pPr>
        <w:pStyle w:val="0"/>
        <w:ind w:left="0" w:leftChars="0" w:hanging="210" w:hangingChars="100"/>
        <w:rPr>
          <w:rFonts w:hint="eastAsia"/>
          <w:sz w:val="21"/>
        </w:rPr>
      </w:pPr>
      <w:r>
        <w:rPr>
          <w:rFonts w:hint="eastAsia"/>
          <w:color w:val="auto"/>
          <w:sz w:val="21"/>
        </w:rPr>
        <w:t>　　阿波市産婦健康診査結果票（県外受診票）へご記入ください</w:t>
      </w:r>
      <w:bookmarkStart w:id="0" w:name="_GoBack"/>
      <w:bookmarkEnd w:id="0"/>
      <w:r>
        <w:rPr>
          <w:rFonts w:hint="eastAsia"/>
          <w:sz w:val="21"/>
        </w:rPr>
        <w:t>。併せて、エジンバラ産後うつ病質問票（</w:t>
      </w:r>
      <w:r>
        <w:rPr>
          <w:rFonts w:hint="eastAsia"/>
          <w:sz w:val="21"/>
        </w:rPr>
        <w:t>EPDS</w:t>
      </w:r>
      <w:r>
        <w:rPr>
          <w:rFonts w:hint="eastAsia"/>
          <w:sz w:val="21"/>
        </w:rPr>
        <w:t>）のご提出もお願いいたします。産婦健康診査に要した費用は本人から徴収し、受診日毎に領収書を発行してください。領収書は、健康診査に要した費用が分かるようにご記入いただきますようお願いいたします。なお、保険診療した場合の自己負担や文書料は払い戻しの対象外となります。</w:t>
      </w:r>
    </w:p>
    <w:p>
      <w:pPr>
        <w:pStyle w:val="0"/>
        <w:ind w:left="0" w:leftChars="0" w:firstLine="0" w:firstLineChars="0"/>
        <w:rPr>
          <w:rFonts w:hint="eastAsia"/>
          <w:sz w:val="21"/>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2677795</wp:posOffset>
                </wp:positionH>
                <wp:positionV relativeFrom="paragraph">
                  <wp:posOffset>140335</wp:posOffset>
                </wp:positionV>
                <wp:extent cx="3371850" cy="10858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371850" cy="1085850"/>
                        </a:xfrm>
                        <a:prstGeom prst="rect">
                          <a:avLst/>
                        </a:prstGeom>
                        <a:noFill/>
                        <a:ln w="952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2;mso-wrap-distance-left:16pt;width:265.5pt;height:85.5pt;mso-position-horizontal-relative:text;position:absolute;margin-left:210.85pt;margin-top:11.05pt;mso-wrap-distance-bottom:0pt;mso-wrap-distance-right:16pt;mso-wrap-distance-top:0pt;" o:spid="_x0000_s1026" o:allowincell="t" o:allowoverlap="t" filled="f" stroked="t" strokecolor="#000000 [3213]" strokeweight="0.75pt" o:spt="1">
                <v:fill/>
                <v:stroke linestyle="single" miterlimit="8" endcap="flat" dashstyle="solid" filltype="solid"/>
                <v:textbox style="layout-flow:horizontal;"/>
                <v:imagedata o:title=""/>
                <w10:wrap type="none" anchorx="text" anchory="text"/>
              </v:rect>
            </w:pict>
          </mc:Fallback>
        </mc:AlternateContent>
      </w:r>
    </w:p>
    <w:p>
      <w:pPr>
        <w:pStyle w:val="0"/>
        <w:ind w:left="0" w:leftChars="0" w:firstLine="0" w:firstLineChars="0"/>
        <w:rPr>
          <w:rFonts w:hint="eastAsia"/>
          <w:sz w:val="21"/>
        </w:rPr>
      </w:pPr>
      <w:r>
        <w:rPr>
          <w:rFonts w:hint="eastAsia"/>
          <w:sz w:val="21"/>
        </w:rPr>
        <w:t>　　　　　　　　　　　　　　　　　　　　　【連絡先】</w:t>
      </w:r>
    </w:p>
    <w:p>
      <w:pPr>
        <w:pStyle w:val="0"/>
        <w:ind w:left="0" w:leftChars="0" w:firstLine="0" w:firstLineChars="0"/>
        <w:rPr>
          <w:rFonts w:hint="eastAsia"/>
          <w:color w:val="000000" w:themeColor="text1"/>
          <w:sz w:val="21"/>
        </w:rPr>
      </w:pPr>
      <w:r>
        <w:rPr>
          <w:rFonts w:hint="eastAsia"/>
          <w:sz w:val="21"/>
        </w:rPr>
        <w:t>　　　　　　　　　　　　　　　　　　　　　阿波市役所</w:t>
      </w:r>
      <w:r>
        <w:rPr>
          <w:rFonts w:hint="eastAsia"/>
          <w:color w:val="000000" w:themeColor="text1"/>
          <w:sz w:val="21"/>
        </w:rPr>
        <w:t xml:space="preserve"> </w:t>
      </w:r>
      <w:r>
        <w:rPr>
          <w:rFonts w:hint="eastAsia"/>
          <w:color w:val="000000" w:themeColor="text1"/>
          <w:sz w:val="21"/>
        </w:rPr>
        <w:t>健康福祉部</w:t>
      </w:r>
      <w:r>
        <w:rPr>
          <w:rFonts w:hint="eastAsia"/>
          <w:color w:val="000000" w:themeColor="text1"/>
          <w:sz w:val="21"/>
        </w:rPr>
        <w:t xml:space="preserve"> </w:t>
      </w:r>
      <w:r>
        <w:rPr>
          <w:rFonts w:hint="eastAsia"/>
          <w:color w:val="000000" w:themeColor="text1"/>
          <w:sz w:val="21"/>
        </w:rPr>
        <w:t>健康推進課</w:t>
      </w:r>
      <w:r>
        <w:rPr>
          <w:rFonts w:hint="eastAsia"/>
          <w:color w:val="000000" w:themeColor="text1"/>
          <w:sz w:val="21"/>
        </w:rPr>
        <w:t xml:space="preserve"> </w:t>
      </w:r>
      <w:r>
        <w:rPr>
          <w:rFonts w:hint="eastAsia"/>
          <w:color w:val="000000" w:themeColor="text1"/>
          <w:sz w:val="21"/>
        </w:rPr>
        <w:t>母子保健係　</w:t>
      </w:r>
    </w:p>
    <w:p>
      <w:pPr>
        <w:pStyle w:val="0"/>
        <w:ind w:firstLine="4410" w:firstLineChars="2100"/>
        <w:rPr>
          <w:rFonts w:hint="eastAsia"/>
          <w:sz w:val="21"/>
        </w:rPr>
      </w:pPr>
      <w:r>
        <w:rPr>
          <w:rFonts w:hint="eastAsia"/>
          <w:color w:val="000000" w:themeColor="text1"/>
          <w:sz w:val="21"/>
        </w:rPr>
        <w:t>〒</w:t>
      </w:r>
      <w:r>
        <w:rPr>
          <w:rFonts w:hint="eastAsia"/>
          <w:color w:val="000000" w:themeColor="text1"/>
          <w:sz w:val="21"/>
        </w:rPr>
        <w:t>771</w:t>
      </w:r>
      <w:r>
        <w:rPr>
          <w:rFonts w:hint="eastAsia"/>
          <w:color w:val="000000" w:themeColor="text1"/>
          <w:sz w:val="21"/>
        </w:rPr>
        <w:t>－</w:t>
      </w:r>
      <w:r>
        <w:rPr>
          <w:rFonts w:hint="eastAsia"/>
          <w:color w:val="000000" w:themeColor="text1"/>
          <w:sz w:val="21"/>
        </w:rPr>
        <w:t xml:space="preserve">1695 </w:t>
      </w:r>
      <w:r>
        <w:rPr>
          <w:rFonts w:hint="eastAsia"/>
          <w:color w:val="000000" w:themeColor="text1"/>
          <w:sz w:val="21"/>
        </w:rPr>
        <w:t>阿波市市場町切幡字古田</w:t>
      </w:r>
      <w:r>
        <w:rPr>
          <w:rFonts w:hint="eastAsia"/>
          <w:color w:val="000000" w:themeColor="text1"/>
          <w:sz w:val="21"/>
        </w:rPr>
        <w:t>201</w:t>
      </w:r>
      <w:r>
        <w:rPr>
          <w:rFonts w:hint="eastAsia"/>
          <w:sz w:val="21"/>
        </w:rPr>
        <w:t>番地１</w:t>
      </w:r>
    </w:p>
    <w:p>
      <w:pPr>
        <w:pStyle w:val="0"/>
        <w:ind w:firstLine="4410" w:firstLineChars="2100"/>
        <w:rPr>
          <w:rFonts w:hint="eastAsia"/>
          <w:sz w:val="21"/>
        </w:rPr>
      </w:pPr>
      <w:r>
        <w:rPr>
          <w:rFonts w:hint="eastAsia"/>
          <w:sz w:val="21"/>
        </w:rPr>
        <w:t>電話　</w:t>
      </w:r>
      <w:r>
        <w:rPr>
          <w:rFonts w:hint="eastAsia"/>
          <w:sz w:val="21"/>
        </w:rPr>
        <w:t>0883-36</w:t>
      </w:r>
      <w:r>
        <w:rPr>
          <w:rFonts w:hint="eastAsia"/>
          <w:sz w:val="21"/>
        </w:rPr>
        <w:t>－</w:t>
      </w:r>
      <w:r>
        <w:rPr>
          <w:rFonts w:hint="eastAsia"/>
          <w:sz w:val="21"/>
        </w:rPr>
        <w:t>6815</w:t>
      </w:r>
      <w:r>
        <w:rPr>
          <w:rFonts w:hint="eastAsia"/>
          <w:sz w:val="21"/>
        </w:rPr>
        <w:t>　　　</w:t>
      </w:r>
      <w:r>
        <w:rPr>
          <w:rFonts w:hint="eastAsia"/>
          <w:sz w:val="21"/>
        </w:rPr>
        <w:t>FAX</w:t>
      </w:r>
      <w:r>
        <w:rPr>
          <w:rFonts w:hint="eastAsia"/>
          <w:sz w:val="21"/>
        </w:rPr>
        <w:t>　</w:t>
      </w:r>
      <w:r>
        <w:rPr>
          <w:rFonts w:hint="eastAsia"/>
          <w:sz w:val="21"/>
        </w:rPr>
        <w:t>0883-36-5113</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434</TotalTime>
  <Pages>1</Pages>
  <Words>21</Words>
  <Characters>792</Characters>
  <Application>JUST Note</Application>
  <Lines>39</Lines>
  <Paragraphs>27</Paragraphs>
  <Company>HP Inc.</Company>
  <CharactersWithSpaces>906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河井　ちひろ</dc:creator>
  <cp:lastModifiedBy>河井　ちひろ</cp:lastModifiedBy>
  <cp:lastPrinted>2023-12-27T08:41:48Z</cp:lastPrinted>
  <dcterms:created xsi:type="dcterms:W3CDTF">2023-11-28T02:10:00Z</dcterms:created>
  <dcterms:modified xsi:type="dcterms:W3CDTF">2023-12-27T07:44:12Z</dcterms:modified>
  <cp:revision>2</cp:revision>
</cp:coreProperties>
</file>