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7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人材育成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試験・研修等の名称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開催内容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85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353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746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□登記事項証明書（履歴事項全部証明書）の写し（法人の場合）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□受験者又は受講者が分かる書類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footerReference r:id="rId5" w:type="default"/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7</Words>
  <Characters>426</Characters>
  <Application>JUST Note</Application>
  <Lines>99</Lines>
  <Paragraphs>48</Paragraphs>
  <Company>Hewlett-Packard Company</Company>
  <CharactersWithSpaces>464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2017-03-27T04:54:00Z</cp:lastPrinted>
  <dcterms:created xsi:type="dcterms:W3CDTF">2022-01-13T06:22:00Z</dcterms:created>
  <dcterms:modified xsi:type="dcterms:W3CDTF">2023-02-22T04:51:25Z</dcterms:modified>
  <cp:revision>3</cp:revision>
</cp:coreProperties>
</file>