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号の</w:t>
      </w:r>
      <w:r>
        <w:rPr>
          <w:rFonts w:hint="default"/>
        </w:rPr>
        <w:t>4</w:t>
      </w:r>
      <w:r>
        <w:rPr>
          <w:rFonts w:hint="eastAsia"/>
        </w:rPr>
        <w:t>（第</w:t>
      </w:r>
      <w:r>
        <w:rPr>
          <w:rFonts w:hint="default"/>
        </w:rPr>
        <w:t>5</w:t>
      </w:r>
      <w:r>
        <w:rPr>
          <w:rFonts w:hint="eastAsia"/>
        </w:rPr>
        <w:t>条、第</w:t>
      </w:r>
      <w:r>
        <w:rPr>
          <w:rFonts w:hint="default"/>
        </w:rPr>
        <w:t>8</w:t>
      </w:r>
      <w:r>
        <w:rPr>
          <w:rFonts w:hint="eastAsia"/>
        </w:rPr>
        <w:t>条関係）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事　　業　　計　　画　　書</w:t>
      </w:r>
    </w:p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申請者の概要</w:t>
      </w:r>
    </w:p>
    <w:tbl>
      <w:tblPr>
        <w:tblStyle w:val="11"/>
        <w:tblW w:w="8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61"/>
        <w:gridCol w:w="1131"/>
        <w:gridCol w:w="428"/>
        <w:gridCol w:w="5654"/>
      </w:tblGrid>
      <w:tr>
        <w:trPr>
          <w:trHeight w:val="611" w:hRule="atLeast"/>
        </w:trPr>
        <w:tc>
          <w:tcPr>
            <w:tcW w:w="2392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法人名又は屋号</w:t>
            </w:r>
          </w:p>
        </w:tc>
        <w:tc>
          <w:tcPr>
            <w:tcW w:w="6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47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代表者（職）氏名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阿波市</w:t>
            </w: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担当者（職）氏名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239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6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　</w:t>
            </w:r>
          </w:p>
        </w:tc>
      </w:tr>
      <w:tr>
        <w:trPr>
          <w:trHeight w:val="56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資本金（法人の場合）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業種（日本標準産業分類に掲げる細分類）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主たる事業内容</w:t>
            </w:r>
          </w:p>
        </w:tc>
        <w:tc>
          <w:tcPr>
            <w:tcW w:w="608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8474" w:type="dxa"/>
            <w:gridSpan w:val="4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過去に阿波市がんばる企業応援</w:t>
            </w:r>
            <w:bookmarkStart w:id="0" w:name="_GoBack"/>
            <w:bookmarkEnd w:id="0"/>
            <w:r>
              <w:rPr>
                <w:rFonts w:hint="eastAsia"/>
              </w:rPr>
              <w:t>補助金の交付を受けたことがある方は、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実施された事業について、以下の項目を御記入ください。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</w:tbl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補助対象事業の内容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3"/>
        <w:gridCol w:w="6231"/>
      </w:tblGrid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販路開拓</w:t>
            </w:r>
          </w:p>
        </w:tc>
      </w:tr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年　　　月　　　日　～　　　年　　　月　　　日</w:t>
            </w:r>
          </w:p>
        </w:tc>
      </w:tr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取り組む事業の種類（複数選択可）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(a)</w:t>
            </w:r>
            <w:r>
              <w:rPr>
                <w:rFonts w:hint="eastAsia"/>
              </w:rPr>
              <w:t>徳島県外の展示会・見本市等の出展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(b)</w:t>
            </w:r>
            <w:r>
              <w:rPr>
                <w:rFonts w:hint="eastAsia"/>
              </w:rPr>
              <w:t>徳島県外企業への訪問型営業活動</w:t>
            </w:r>
          </w:p>
        </w:tc>
      </w:tr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default"/>
              </w:rPr>
              <w:t>(a)</w:t>
            </w:r>
            <w:r>
              <w:rPr>
                <w:rFonts w:hint="eastAsia"/>
              </w:rPr>
              <w:t>主催者及び開催場所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default"/>
              </w:rPr>
              <w:t>(b)</w:t>
            </w:r>
            <w:r>
              <w:rPr>
                <w:rFonts w:hint="eastAsia"/>
              </w:rPr>
              <w:t>訪問先企業名及び所在地</w:t>
            </w: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default"/>
              </w:rPr>
              <w:t>(a)</w:t>
            </w:r>
            <w:r>
              <w:rPr>
                <w:rFonts w:hint="eastAsia"/>
              </w:rPr>
              <w:t>来場者数（見込み）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default"/>
              </w:rPr>
              <w:t>(b)</w:t>
            </w:r>
            <w:r>
              <w:rPr>
                <w:rFonts w:hint="eastAsia"/>
              </w:rPr>
              <w:t>訪問企業数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（人・社）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default"/>
              </w:rPr>
              <w:t>(a)</w:t>
            </w:r>
            <w:r>
              <w:rPr>
                <w:rFonts w:hint="eastAsia"/>
              </w:rPr>
              <w:t>開催内容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default"/>
              </w:rPr>
              <w:t>(b)</w:t>
            </w:r>
            <w:r>
              <w:rPr>
                <w:rFonts w:hint="eastAsia"/>
              </w:rPr>
              <w:t>訪問先企業の概要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販路開拓を行う自社の製品、技術、サービス等の内容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実施目的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413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今後の展開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195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997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□今年度、同一の事業内容で伝統・挑戦・活力の阿波市農業振興事業費補助金の交付を受けておらず、今後受ける予定もない。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□登記事項証明書（履歴事項全部証明書）の写し（法人の場合）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□市長が別に定める営業確認書類のうちいずれか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点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□取り組む事業の概要が分かる書類</w:t>
            </w:r>
          </w:p>
        </w:tc>
      </w:tr>
    </w:tbl>
    <w:p>
      <w:pPr>
        <w:pStyle w:val="0"/>
        <w:widowControl w:val="1"/>
        <w:jc w:val="left"/>
        <w:rPr>
          <w:rFonts w:hint="default"/>
          <w:kern w:val="0"/>
          <w:sz w:val="24"/>
        </w:rPr>
      </w:pPr>
    </w:p>
    <w:sectPr>
      <w:footerReference r:id="rId5" w:type="default"/>
      <w:pgSz w:w="11906" w:h="16838"/>
      <w:pgMar w:top="1418" w:right="1701" w:bottom="1418" w:left="1701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  <w:style w:type="paragraph" w:styleId="21" w:customStyle="1">
    <w:name w:val="p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p1"/>
    <w:next w:val="22"/>
    <w:link w:val="0"/>
    <w:uiPriority w:val="0"/>
    <w:rPr/>
  </w:style>
  <w:style w:type="paragraph" w:styleId="23">
    <w:name w:val="Date"/>
    <w:basedOn w:val="0"/>
    <w:next w:val="0"/>
    <w:link w:val="24"/>
    <w:uiPriority w:val="0"/>
    <w:rPr>
      <w:rFonts w:ascii="游明朝" w:hAnsi="游明朝" w:eastAsia="游明朝"/>
    </w:rPr>
  </w:style>
  <w:style w:type="character" w:styleId="24" w:customStyle="1">
    <w:name w:val="日付 (文字)"/>
    <w:basedOn w:val="10"/>
    <w:next w:val="24"/>
    <w:link w:val="23"/>
    <w:uiPriority w:val="0"/>
    <w:rPr>
      <w:rFonts w:ascii="游明朝" w:hAnsi="游明朝" w:eastAsia="游明朝"/>
      <w:kern w:val="2"/>
      <w:sz w:val="22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  <w:rPr>
      <w:rFonts w:ascii="游明朝" w:hAnsi="游明朝" w:eastAsia="游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3</Pages>
  <Words>15</Words>
  <Characters>539</Characters>
  <Application>JUST Note</Application>
  <Lines>114</Lines>
  <Paragraphs>54</Paragraphs>
  <Company>Hewlett-Packard Company</Company>
  <CharactersWithSpaces>577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ha0499</dc:creator>
  <cp:lastModifiedBy>鈴田 真生</cp:lastModifiedBy>
  <cp:lastPrinted>2017-03-27T04:54:00Z</cp:lastPrinted>
  <dcterms:created xsi:type="dcterms:W3CDTF">2022-01-13T06:20:00Z</dcterms:created>
  <dcterms:modified xsi:type="dcterms:W3CDTF">2023-02-22T04:50:20Z</dcterms:modified>
  <cp:revision>6</cp:revision>
</cp:coreProperties>
</file>