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3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新分野進出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進出する新分野の内容（日本標準産業分類に掲げる細分類）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取り組む事業の概要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126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428</Characters>
  <Application>JUST Note</Application>
  <Lines>94</Lines>
  <Paragraphs>45</Paragraphs>
  <Company>Hewlett-Packard Company</Company>
  <CharactersWithSpaces>466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2022-01-13T06:19:00Z</dcterms:created>
  <dcterms:modified xsi:type="dcterms:W3CDTF">2023-02-22T04:49:58Z</dcterms:modified>
  <cp:revision>4</cp:revision>
</cp:coreProperties>
</file>